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rPr>
          <w:b w:val="1"/>
          <w:sz w:val="28"/>
          <w:szCs w:val="28"/>
        </w:rPr>
      </w:pPr>
      <w:r w:rsidDel="00000000" w:rsidR="00000000" w:rsidRPr="00000000">
        <w:rPr>
          <w:rtl w:val="0"/>
        </w:rPr>
      </w:r>
    </w:p>
    <w:p w:rsidR="00000000" w:rsidDel="00000000" w:rsidP="00000000" w:rsidRDefault="00000000" w:rsidRPr="00000000" w14:paraId="00000002">
      <w:pPr>
        <w:spacing w:after="120" w:line="240" w:lineRule="auto"/>
        <w:rPr>
          <w:b w:val="1"/>
          <w:sz w:val="28"/>
          <w:szCs w:val="28"/>
        </w:rPr>
      </w:pPr>
      <w:r w:rsidDel="00000000" w:rsidR="00000000" w:rsidRPr="00000000">
        <w:rPr>
          <w:b w:val="1"/>
          <w:sz w:val="28"/>
          <w:szCs w:val="28"/>
          <w:rtl w:val="0"/>
        </w:rPr>
        <w:t xml:space="preserve">Thunderbird Fire District Foundation Board will hold a Regular Board Meeting at 6:00 PM on October, at 12356 N. Ralston Rd., Pinal County, AZ. The following is a list of items that may or may not be discussed at the meeting. Action or decisions may or may not be taken on any or all items. Members may attend via phone.</w:t>
      </w:r>
    </w:p>
    <w:p w:rsidR="00000000" w:rsidDel="00000000" w:rsidP="00000000" w:rsidRDefault="00000000" w:rsidRPr="00000000" w14:paraId="00000003">
      <w:pPr>
        <w:spacing w:after="120" w:line="240" w:lineRule="auto"/>
        <w:rPr>
          <w:b w:val="1"/>
          <w:sz w:val="28"/>
          <w:szCs w:val="28"/>
        </w:rPr>
      </w:pPr>
      <w:r w:rsidDel="00000000" w:rsidR="00000000" w:rsidRPr="00000000">
        <w:rPr>
          <w:b w:val="1"/>
          <w:sz w:val="28"/>
          <w:szCs w:val="28"/>
          <w:rtl w:val="0"/>
        </w:rPr>
        <w:t xml:space="preserve">I. AGENDA:</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CALL TO ORDER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ROLL CALL: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APPROVE MEETING MINUTES</w:t>
        <w:tab/>
        <w:tab/>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CALL TO THE PUBLIC: (2 minutes per speaker) please fill out speaker card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DISCUSS/ACCEPT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Financial &amp; Donations Report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APPROVE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Donation Requests</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b w:val="1"/>
          <w:sz w:val="28"/>
          <w:szCs w:val="28"/>
          <w:rtl w:val="0"/>
        </w:rPr>
        <w:t xml:space="preserve">II. REGULAR BUSINESS: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Discuss/Approve/Deny: </w:t>
      </w:r>
      <w:r w:rsidDel="00000000" w:rsidR="00000000" w:rsidRPr="00000000">
        <w:rPr>
          <w:sz w:val="28"/>
          <w:szCs w:val="28"/>
          <w:rtl w:val="0"/>
        </w:rPr>
        <w:t xml:space="preserve">Reimbursement Procedures</w:t>
      </w:r>
    </w:p>
    <w:p w:rsidR="00000000" w:rsidDel="00000000" w:rsidP="00000000" w:rsidRDefault="00000000" w:rsidRPr="00000000" w14:paraId="0000000C">
      <w:pPr>
        <w:numPr>
          <w:ilvl w:val="0"/>
          <w:numId w:val="1"/>
        </w:numPr>
        <w:ind w:left="720" w:hanging="360"/>
        <w:rPr>
          <w:sz w:val="28"/>
          <w:szCs w:val="28"/>
        </w:rPr>
      </w:pPr>
      <w:r w:rsidDel="00000000" w:rsidR="00000000" w:rsidRPr="00000000">
        <w:rPr>
          <w:b w:val="1"/>
          <w:sz w:val="28"/>
          <w:szCs w:val="28"/>
          <w:rtl w:val="0"/>
        </w:rPr>
        <w:t xml:space="preserve">Discuss/Approve/Deny: </w:t>
      </w:r>
      <w:r w:rsidDel="00000000" w:rsidR="00000000" w:rsidRPr="00000000">
        <w:rPr>
          <w:sz w:val="28"/>
          <w:szCs w:val="28"/>
          <w:rtl w:val="0"/>
        </w:rPr>
        <w:t xml:space="preserve">Reimbursement Request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III. ADJOURNMENT: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Posted </w:t>
      </w:r>
      <w:r w:rsidDel="00000000" w:rsidR="00000000" w:rsidRPr="00000000">
        <w:rPr>
          <w:b w:val="1"/>
          <w:sz w:val="24"/>
          <w:szCs w:val="24"/>
          <w:rtl w:val="0"/>
        </w:rPr>
        <w:t xml:space="preserve">at 12356 N. Ralston Rd., __________________ </w:t>
      </w:r>
      <w:r w:rsidDel="00000000" w:rsidR="00000000" w:rsidRPr="00000000">
        <w:rPr>
          <w:rtl w:val="0"/>
        </w:rPr>
      </w:r>
    </w:p>
    <w:sectPr>
      <w:headerReference r:id="rId7" w:type="default"/>
      <w:headerReference r:id="rId8" w:type="first"/>
      <w:footerReference r:id="rId9"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widowControl w:val="0"/>
      <w:spacing w:after="0" w:line="276" w:lineRule="auto"/>
      <w:rPr/>
    </w:pPr>
    <w:r w:rsidDel="00000000" w:rsidR="00000000" w:rsidRPr="00000000">
      <w:rPr>
        <w:rtl w:val="0"/>
      </w:rPr>
    </w:r>
  </w:p>
  <w:tbl>
    <w:tblPr>
      <w:tblStyle w:val="Table2"/>
      <w:tblpPr w:leftFromText="180" w:rightFromText="180" w:topFromText="180" w:bottomFromText="180" w:vertAnchor="text" w:horzAnchor="text" w:tblpX="15" w:tblpY="0"/>
      <w:tblW w:w="10470.0" w:type="dxa"/>
      <w:jc w:val="left"/>
      <w:tblLayout w:type="fixed"/>
      <w:tblLook w:val="0600"/>
    </w:tblPr>
    <w:tblGrid>
      <w:gridCol w:w="6708"/>
      <w:gridCol w:w="272"/>
      <w:gridCol w:w="3490"/>
      <w:tblGridChange w:id="0">
        <w:tblGrid>
          <w:gridCol w:w="6708"/>
          <w:gridCol w:w="272"/>
          <w:gridCol w:w="3490"/>
        </w:tblGrid>
      </w:tblGridChange>
    </w:tblGrid>
    <w:tr>
      <w:trPr>
        <w:cantSplit w:val="0"/>
        <w:trHeight w:val="202" w:hRule="atLeast"/>
        <w:tblHeader w:val="0"/>
      </w:trPr>
      <w:tc>
        <w:tcPr/>
        <w:p w:rsidR="00000000" w:rsidDel="00000000" w:rsidP="00000000" w:rsidRDefault="00000000" w:rsidRPr="00000000" w14:paraId="00000017">
          <w:pPr>
            <w:spacing w:after="0" w:line="240" w:lineRule="auto"/>
            <w:rPr>
              <w:b w:val="1"/>
              <w:sz w:val="28"/>
              <w:szCs w:val="28"/>
            </w:rPr>
          </w:pPr>
          <w:r w:rsidDel="00000000" w:rsidR="00000000" w:rsidRPr="00000000">
            <w:rPr>
              <w:b w:val="1"/>
              <w:sz w:val="28"/>
              <w:szCs w:val="28"/>
              <w:rtl w:val="0"/>
            </w:rPr>
            <w:t xml:space="preserve">Thunderbird Fire District Foundation, Inc</w:t>
          </w:r>
        </w:p>
        <w:p w:rsidR="00000000" w:rsidDel="00000000" w:rsidP="00000000" w:rsidRDefault="00000000" w:rsidRPr="00000000" w14:paraId="00000018">
          <w:pPr>
            <w:spacing w:after="0" w:line="240" w:lineRule="auto"/>
            <w:rPr>
              <w:b w:val="1"/>
              <w:sz w:val="28"/>
              <w:szCs w:val="28"/>
            </w:rPr>
          </w:pPr>
          <w:r w:rsidDel="00000000" w:rsidR="00000000" w:rsidRPr="00000000">
            <w:rPr>
              <w:b w:val="1"/>
              <w:sz w:val="28"/>
              <w:szCs w:val="28"/>
              <w:rtl w:val="0"/>
            </w:rPr>
            <w:t xml:space="preserve">Board Meeting, October 2, 2025</w:t>
          </w:r>
        </w:p>
        <w:p w:rsidR="00000000" w:rsidDel="00000000" w:rsidP="00000000" w:rsidRDefault="00000000" w:rsidRPr="00000000" w14:paraId="00000019">
          <w:pPr>
            <w:spacing w:after="0" w:line="240" w:lineRule="auto"/>
            <w:rPr>
              <w:b w:val="1"/>
              <w:sz w:val="28"/>
              <w:szCs w:val="28"/>
            </w:rPr>
          </w:pPr>
          <w:r w:rsidDel="00000000" w:rsidR="00000000" w:rsidRPr="00000000">
            <w:rPr>
              <w:b w:val="1"/>
              <w:sz w:val="28"/>
              <w:szCs w:val="28"/>
              <w:rtl w:val="0"/>
            </w:rPr>
            <w:t xml:space="preserve">12356 N. Ralston Rd., Maricopa, AZ 85139</w:t>
          </w:r>
        </w:p>
        <w:p w:rsidR="00000000" w:rsidDel="00000000" w:rsidP="00000000" w:rsidRDefault="00000000" w:rsidRPr="00000000" w14:paraId="0000001A">
          <w:pPr>
            <w:spacing w:after="0" w:line="240" w:lineRule="auto"/>
            <w:rPr/>
          </w:pPr>
          <w:r w:rsidDel="00000000" w:rsidR="00000000" w:rsidRPr="00000000">
            <w:rPr>
              <w:rtl w:val="0"/>
            </w:rPr>
          </w:r>
        </w:p>
      </w:tc>
      <w:tc>
        <w:tcPr/>
        <w:p w:rsidR="00000000" w:rsidDel="00000000" w:rsidP="00000000" w:rsidRDefault="00000000" w:rsidRPr="00000000" w14:paraId="0000001B">
          <w:pPr>
            <w:tabs>
              <w:tab w:val="center" w:leader="none" w:pos="4680"/>
              <w:tab w:val="right" w:leader="none" w:pos="9360"/>
            </w:tabs>
            <w:spacing w:after="0" w:line="240" w:lineRule="auto"/>
            <w:jc w:val="center"/>
            <w:rPr/>
          </w:pPr>
          <w:r w:rsidDel="00000000" w:rsidR="00000000" w:rsidRPr="00000000">
            <w:rPr>
              <w:rtl w:val="0"/>
            </w:rPr>
          </w:r>
        </w:p>
      </w:tc>
      <w:tc>
        <w:tcPr/>
        <w:p w:rsidR="00000000" w:rsidDel="00000000" w:rsidP="00000000" w:rsidRDefault="00000000" w:rsidRPr="00000000" w14:paraId="0000001C">
          <w:pPr>
            <w:tabs>
              <w:tab w:val="center" w:leader="none" w:pos="4680"/>
              <w:tab w:val="right" w:leader="none" w:pos="9360"/>
            </w:tabs>
            <w:spacing w:after="0" w:line="240" w:lineRule="auto"/>
            <w:ind w:right="-115"/>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1557020</wp:posOffset>
                </wp:positionH>
                <wp:positionV relativeFrom="paragraph">
                  <wp:posOffset>0</wp:posOffset>
                </wp:positionV>
                <wp:extent cx="588010" cy="436245"/>
                <wp:effectExtent b="0" l="0" r="0" t="0"/>
                <wp:wrapSquare wrapText="bothSides" distB="0" distT="0" distL="114300" distR="114300"/>
                <wp:docPr id="40578098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88010" cy="436245"/>
                        </a:xfrm>
                        <a:prstGeom prst="rect"/>
                        <a:ln/>
                      </pic:spPr>
                    </pic:pic>
                  </a:graphicData>
                </a:graphic>
              </wp:anchor>
            </w:drawing>
          </w:r>
        </w:p>
      </w:tc>
    </w:tr>
  </w:tbl>
  <w:p w:rsidR="00000000" w:rsidDel="00000000" w:rsidP="00000000" w:rsidRDefault="00000000" w:rsidRPr="00000000" w14:paraId="0000001D">
    <w:pPr>
      <w:spacing w:after="12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034F6"/>
    <w:pPr>
      <w:ind w:left="720"/>
      <w:contextualSpacing w:val="1"/>
    </w:pPr>
  </w:style>
  <w:style w:type="paragraph" w:styleId="Header">
    <w:name w:val="header"/>
    <w:basedOn w:val="Normal"/>
    <w:link w:val="HeaderChar"/>
    <w:uiPriority w:val="99"/>
    <w:unhideWhenUsed w:val="1"/>
    <w:rsid w:val="004A6D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6DA2"/>
  </w:style>
  <w:style w:type="paragraph" w:styleId="Footer">
    <w:name w:val="footer"/>
    <w:basedOn w:val="Normal"/>
    <w:link w:val="FooterChar"/>
    <w:uiPriority w:val="99"/>
    <w:unhideWhenUsed w:val="1"/>
    <w:rsid w:val="004A6D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6DA2"/>
  </w:style>
  <w:style w:type="table" w:styleId="TableGrid">
    <w:name w:val="Table Grid"/>
    <w:basedOn w:val="TableNormal"/>
    <w:uiPriority w:val="59"/>
    <w:rsid w:val="004A6DA2"/>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Spacing">
    <w:name w:val="No Spacing"/>
    <w:uiPriority w:val="1"/>
    <w:qFormat w:val="1"/>
    <w:rsid w:val="004A6DA2"/>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NgS/Gs9FzYTX4JupnUhNwUmg==">CgMxLjA4AHIhMTduZlU0VWVCeXBMTEpyVGM0VnV1Sjg5c3AtUWlVOEFn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2025-07-22T22:48:00Z</dcterms:created>
  <dc:creator>CAROL SHROCK</dc:creator>
</cp:coreProperties>
</file>